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80AAA">
      <w:pPr>
        <w:tabs>
          <w:tab w:val="left" w:pos="4620"/>
        </w:tabs>
        <w:spacing w:line="1500" w:lineRule="exact"/>
        <w:jc w:val="distribute"/>
        <w:rPr>
          <w:rFonts w:hint="default" w:ascii="Times New Roman" w:hAnsi="Times New Roman" w:eastAsia="方正小标宋简体" w:cs="Times New Roman"/>
          <w:color w:val="FF0000"/>
          <w:w w:val="60"/>
          <w:sz w:val="112"/>
          <w:szCs w:val="112"/>
        </w:rPr>
      </w:pPr>
      <w:r>
        <w:rPr>
          <w:rFonts w:hint="default" w:ascii="Times New Roman" w:hAnsi="Times New Roman" w:eastAsia="方正小标宋简体" w:cs="Times New Roman"/>
          <w:color w:val="FF0000"/>
          <w:w w:val="60"/>
          <w:sz w:val="112"/>
          <w:szCs w:val="112"/>
        </w:rPr>
        <w:t>宿迁市文化广电和旅游局</w:t>
      </w:r>
    </w:p>
    <w:p w14:paraId="308DFDC4">
      <w:pPr>
        <w:spacing w:line="1500" w:lineRule="exact"/>
        <w:jc w:val="distribute"/>
        <w:rPr>
          <w:rFonts w:hint="default" w:ascii="Times New Roman" w:hAnsi="Times New Roman" w:eastAsia="方正小标宋简体" w:cs="Times New Roman"/>
          <w:color w:val="FF0000"/>
          <w:w w:val="60"/>
          <w:sz w:val="112"/>
          <w:szCs w:val="112"/>
        </w:rPr>
      </w:pPr>
      <w:r>
        <w:rPr>
          <w:rFonts w:hint="default" w:ascii="Times New Roman" w:hAnsi="Times New Roman" w:eastAsia="方正小标宋简体" w:cs="Times New Roman"/>
          <w:color w:val="FF0000"/>
          <w:w w:val="60"/>
          <w:sz w:val="112"/>
          <w:szCs w:val="112"/>
        </w:rPr>
        <w:t>宿迁市总工会</w:t>
      </w:r>
    </w:p>
    <w:p w14:paraId="524D1228">
      <w:pPr>
        <w:tabs>
          <w:tab w:val="left" w:pos="4620"/>
        </w:tabs>
        <w:spacing w:line="1500" w:lineRule="exact"/>
        <w:jc w:val="distribute"/>
        <w:rPr>
          <w:rFonts w:hint="default" w:ascii="Times New Roman" w:hAnsi="Times New Roman" w:eastAsia="方正小标宋简体" w:cs="Times New Roman"/>
          <w:color w:val="FF0000"/>
          <w:w w:val="60"/>
          <w:sz w:val="112"/>
          <w:szCs w:val="112"/>
        </w:rPr>
      </w:pPr>
      <w:r>
        <w:rPr>
          <w:rFonts w:hint="default" w:ascii="Times New Roman" w:hAnsi="Times New Roman" w:eastAsia="方正小标宋简体" w:cs="Times New Roman"/>
          <w:color w:val="FF0000"/>
          <w:w w:val="60"/>
          <w:sz w:val="112"/>
          <w:szCs w:val="112"/>
        </w:rPr>
        <w:t xml:space="preserve">宿迁市妇女联合会 </w:t>
      </w:r>
    </w:p>
    <w:p w14:paraId="71BE6D15">
      <w:pPr>
        <w:spacing w:line="1500" w:lineRule="exact"/>
        <w:jc w:val="distribute"/>
        <w:rPr>
          <w:rFonts w:hint="default" w:ascii="Times New Roman" w:hAnsi="Times New Roman" w:eastAsia="方正小标宋简体" w:cs="Times New Roman"/>
          <w:color w:val="FF0000"/>
          <w:w w:val="60"/>
          <w:sz w:val="112"/>
          <w:szCs w:val="112"/>
        </w:rPr>
      </w:pPr>
      <w:r>
        <w:rPr>
          <w:rFonts w:hint="default" w:ascii="Times New Roman" w:hAnsi="Times New Roman" w:eastAsia="方正小标宋简体" w:cs="Times New Roman"/>
          <w:color w:val="FF0000"/>
          <w:w w:val="60"/>
          <w:sz w:val="112"/>
          <w:szCs w:val="112"/>
        </w:rPr>
        <w:t xml:space="preserve">共青团宿迁市委员会 </w:t>
      </w:r>
    </w:p>
    <w:p w14:paraId="316BB5B1">
      <w:pPr>
        <w:widowControl w:val="0"/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20"/>
        </w:rPr>
      </w:pPr>
    </w:p>
    <w:p w14:paraId="0C2612E8">
      <w:pPr>
        <w:widowControl w:val="0"/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20"/>
        </w:rPr>
      </w:pPr>
    </w:p>
    <w:p w14:paraId="2BB00C53">
      <w:pPr>
        <w:widowControl w:val="0"/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>宿文广旅发〔2024〕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93</w:t>
      </w:r>
      <w:r>
        <w:rPr>
          <w:rFonts w:hint="default" w:ascii="Times New Roman" w:hAnsi="Times New Roman" w:eastAsia="仿宋_GB2312" w:cs="Times New Roman"/>
          <w:sz w:val="32"/>
          <w:szCs w:val="20"/>
        </w:rPr>
        <w:t>号</w:t>
      </w:r>
    </w:p>
    <w:p w14:paraId="1BD58EEA">
      <w:pPr>
        <w:widowControl w:val="0"/>
        <w:spacing w:line="400" w:lineRule="exact"/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156845</wp:posOffset>
                </wp:positionV>
                <wp:extent cx="5534025" cy="0"/>
                <wp:effectExtent l="19050" t="15240" r="19050" b="1333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4.5pt;margin-top:12.35pt;height:0pt;width:435.75pt;z-index:251660288;mso-width-relative:page;mso-height-relative:page;" filled="f" stroked="t" coordsize="21600,21600" o:gfxdata="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nvAqYdYAAAAHAQAADwAAAAAAAAABACAAAAAiAAAAZHJzL2Rv&#10;d25yZXYueG1sUEsBAhQAFAAAAAgAh07iQKwpgfnKAQAAoAMAAA4AAAAAAAAAAQAgAAAAJQEAAGRy&#10;cy9lMm9Eb2MueG1sUEsFBgAAAAAGAAYAWQEAAGE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AD87A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DEB00FC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关于举办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年度全市图书馆从业人员</w:t>
      </w:r>
    </w:p>
    <w:p w14:paraId="0B916B30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技能竞赛的通知</w:t>
      </w:r>
    </w:p>
    <w:p w14:paraId="64C9C748"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BEF13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各县（区）文化广电和旅游局、总工会、妇联、团委，宿迁学院图书馆：</w:t>
      </w:r>
    </w:p>
    <w:p w14:paraId="0DD9BE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加强我市图书馆人才队伍建设，推动图书馆行业服务与管理向专业化、规范化、标准化发展，不断提升图书馆从业人员业务技能和服务水平，促进全市图书馆事业高质量发展，市文广旅局、市总工会、市妇联、团市委决定联合举办2024年度全市图书馆从业人员技能竞赛（以下简称技能竞赛）。现将有关参赛事项通知如下：</w:t>
      </w:r>
    </w:p>
    <w:p w14:paraId="7574F8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一、目的意义</w:t>
      </w:r>
    </w:p>
    <w:p w14:paraId="236642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通过举办本次技能竞赛，充分展示宿迁地区图书馆馆员队伍的整体精神风貌，激发图书馆员浓厚的学习热情，在全市图书馆营造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比学习、比水平、比技能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的良好氛围，助力我市公共文化服务水平再上新台阶。</w:t>
      </w:r>
    </w:p>
    <w:p w14:paraId="250BEF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二、组织领导</w:t>
      </w:r>
    </w:p>
    <w:p w14:paraId="55ED11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本次竞赛由市文广旅局、市总工会、市妇联和团市委联合主办，市文广旅局工会和市图书馆联合承办。</w:t>
      </w:r>
    </w:p>
    <w:p w14:paraId="02B3DB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为保障大赛顺利进行，市文广旅局、市总工会、市妇联和团市委联合成立竞赛组委会，负责参赛事项的组织领导。组委会工作办公室设在市图书馆，负责组织参赛具体工作。</w:t>
      </w:r>
    </w:p>
    <w:p w14:paraId="48EACF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Style w:val="14"/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三、竞赛</w:t>
      </w:r>
      <w:r>
        <w:rPr>
          <w:rStyle w:val="14"/>
          <w:rFonts w:hint="default" w:ascii="Times New Roman" w:hAnsi="Times New Roman" w:eastAsia="黑体" w:cs="Times New Roman"/>
          <w:sz w:val="32"/>
          <w:szCs w:val="32"/>
        </w:rPr>
        <w:t>对象</w:t>
      </w:r>
    </w:p>
    <w:p w14:paraId="7326DF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参赛选手应具有良好的职业道德、较强的工作能力、扎实的专业理论基础和职业技能水平。</w:t>
      </w:r>
    </w:p>
    <w:p w14:paraId="355280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参赛人员为我市各级各类从事图书馆相关工作的在职职工，工作满一年（以社保缴纳时间为准）。</w:t>
      </w:r>
    </w:p>
    <w:p w14:paraId="38293C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Style w:val="14"/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</w:t>
      </w:r>
      <w:r>
        <w:rPr>
          <w:rStyle w:val="14"/>
          <w:rFonts w:hint="default" w:ascii="Times New Roman" w:hAnsi="Times New Roman" w:eastAsia="黑体" w:cs="Times New Roman"/>
          <w:sz w:val="32"/>
          <w:szCs w:val="32"/>
        </w:rPr>
        <w:t>竞赛组织</w:t>
      </w:r>
    </w:p>
    <w:p w14:paraId="6585B9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Style w:val="14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技能竞赛参照《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技能宿迁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行动（2022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2024年）实施方案》和《江苏省公共图书馆业务竞赛规则》设定竞赛项目，包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括个人</w:t>
      </w:r>
    </w:p>
    <w:p w14:paraId="25657F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赛和团体赛两个项目。</w:t>
      </w:r>
    </w:p>
    <w:p w14:paraId="41DD40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bidi="ar"/>
        </w:rPr>
        <w:t>（一）个人赛</w:t>
      </w:r>
    </w:p>
    <w:p w14:paraId="60096D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个人赛分业务笔试和技能实操两部分。其中，业务笔试以闭卷方式进行，内容为理论知识，试卷题型为单选题、多选题、判断题，满分100分，答题时间60分钟，成绩占个人竞赛总分的40%；技能实操以现场实操和上机操作方式进行，现场操作（科目一）内容为文献整理排序，上机操作（科目二）内容为图书分类与信息检索，两个科目各占50分，总成绩满分100分，成绩占个人竞赛总分的60%。</w:t>
      </w:r>
    </w:p>
    <w:p w14:paraId="64CAD9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bidi="ar"/>
        </w:rPr>
        <w:t>（二）团体赛</w:t>
      </w:r>
    </w:p>
    <w:p w14:paraId="550F19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团体赛以现场答题方式进行，内容为理论知识。题型为必答题、抢答题和风险题。参赛各队的基础分均为100分。各题型分值分别为：必答题10分/题、抢答题10分/题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风险题分为10分题和20分题两种。必答题答对加分，答错不扣分；抢答题和风险题答对加分，答错扣分。</w:t>
      </w:r>
    </w:p>
    <w:p w14:paraId="3F4A4D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bidi="ar"/>
        </w:rPr>
        <w:t>（三）竞赛范围和参考资料</w:t>
      </w:r>
    </w:p>
    <w:p w14:paraId="209D5F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理论知识竞赛范围参见《202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年图书馆从业人员技能竞赛题库》，技能实操部分图书分类与信息检索提供模拟题。</w:t>
      </w:r>
    </w:p>
    <w:p w14:paraId="505A5E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五、竞赛时间</w:t>
      </w:r>
    </w:p>
    <w:p w14:paraId="35F0E3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个人赛定于2024年10月21日在宿迁学院图书馆举行。</w:t>
      </w:r>
    </w:p>
    <w:p w14:paraId="755B69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团体赛定于2024年11月11日在宿迁市文化馆小剧场举行。</w:t>
      </w:r>
    </w:p>
    <w:p w14:paraId="4EE90F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Style w:val="14"/>
          <w:rFonts w:hint="default" w:ascii="Times New Roman" w:hAnsi="Times New Roman" w:eastAsia="黑体" w:cs="Times New Roman"/>
          <w:sz w:val="32"/>
          <w:szCs w:val="32"/>
        </w:rPr>
      </w:pPr>
      <w:r>
        <w:rPr>
          <w:rStyle w:val="14"/>
          <w:rFonts w:hint="default" w:ascii="Times New Roman" w:hAnsi="Times New Roman" w:eastAsia="黑体" w:cs="Times New Roman"/>
          <w:sz w:val="32"/>
          <w:szCs w:val="32"/>
        </w:rPr>
        <w:t>六、奖项设置</w:t>
      </w:r>
    </w:p>
    <w:p w14:paraId="5DF47C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个人赛设一、二、三等奖，根据个人业务笔试和技能实操总成绩从高到低排列。前5%选手作为一等奖，其后10%的选手作为二等奖；再其后15%的选手作为三等奖。</w:t>
      </w:r>
    </w:p>
    <w:p w14:paraId="0753A6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团体赛根据参赛队伍数量按比例设立一、二、三等奖，市图书馆不占等次名额。</w:t>
      </w:r>
    </w:p>
    <w:p w14:paraId="2F1B9E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所有参赛人员成绩合格的由宿迁市图书馆学会发放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培训合格证书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，认定继续教育学时。</w:t>
      </w:r>
    </w:p>
    <w:p w14:paraId="51A292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符合相关规定的，积极按程序为获奖选手申报有关荣誉称号。</w:t>
      </w:r>
    </w:p>
    <w:p w14:paraId="64E317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Style w:val="14"/>
          <w:rFonts w:hint="default" w:ascii="Times New Roman" w:hAnsi="Times New Roman" w:eastAsia="黑体" w:cs="Times New Roman"/>
          <w:sz w:val="32"/>
          <w:szCs w:val="32"/>
        </w:rPr>
      </w:pPr>
      <w:r>
        <w:rPr>
          <w:rStyle w:val="14"/>
          <w:rFonts w:hint="default" w:ascii="Times New Roman" w:hAnsi="Times New Roman" w:eastAsia="黑体" w:cs="Times New Roman"/>
          <w:sz w:val="32"/>
          <w:szCs w:val="32"/>
        </w:rPr>
        <w:t>七、有关要求</w:t>
      </w:r>
    </w:p>
    <w:p w14:paraId="77048D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个人赛参赛人员为我市各级各类图书馆从业人员。每馆参赛人数不得低于本馆从业人员的30%，鼓励各中小学和大中专院校等其他类型图书馆业务骨干参与竞赛。</w:t>
      </w:r>
    </w:p>
    <w:p w14:paraId="04BECA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团体赛参赛队伍由各单位自行选拔队员组队报名，原则上市图书馆、宿迁学院图书馆报2个队，其他各馆各报1个队。团体赛每队可报领队1人、参赛队员3人。</w:t>
      </w:r>
    </w:p>
    <w:p w14:paraId="2665C3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请各地根据通知要求，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积极组织本单位职工参加竞赛，并将本单位《个人赛参赛选手报名回执》（见附件1）、《团体赛参赛选手报名回执》（见附件2）于9月15日前报送至市图书馆办公室。</w:t>
      </w:r>
      <w:r>
        <w:rPr>
          <w:rStyle w:val="15"/>
          <w:rFonts w:hint="default" w:ascii="Times New Roman" w:hAnsi="Times New Roman" w:eastAsia="仿宋_GB2312" w:cs="Times New Roman"/>
          <w:sz w:val="32"/>
          <w:szCs w:val="32"/>
        </w:rPr>
        <w:t>联系人：郁金丹，电话：84666603，电子邮箱：2823888192@qq.com。</w:t>
      </w:r>
    </w:p>
    <w:p w14:paraId="28FD5F14">
      <w:pPr>
        <w:pStyle w:val="13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B3551EB">
      <w:pPr>
        <w:spacing w:line="58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kern w:val="0"/>
          <w:sz w:val="32"/>
          <w:szCs w:val="32"/>
        </w:rPr>
        <w:t>附件：1</w:t>
      </w:r>
      <w:r>
        <w:rPr>
          <w:rStyle w:val="15"/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．</w:t>
      </w:r>
      <w:r>
        <w:rPr>
          <w:rStyle w:val="15"/>
          <w:rFonts w:hint="default" w:ascii="Times New Roman" w:hAnsi="Times New Roman" w:eastAsia="仿宋_GB2312" w:cs="Times New Roman"/>
          <w:kern w:val="0"/>
          <w:sz w:val="32"/>
          <w:szCs w:val="32"/>
        </w:rPr>
        <w:t>个人赛参赛选手报名回执</w:t>
      </w:r>
    </w:p>
    <w:p w14:paraId="67945B11">
      <w:pPr>
        <w:spacing w:line="58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2</w:t>
      </w:r>
      <w:r>
        <w:rPr>
          <w:rStyle w:val="15"/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．</w:t>
      </w:r>
      <w:r>
        <w:rPr>
          <w:rStyle w:val="15"/>
          <w:rFonts w:hint="default" w:ascii="Times New Roman" w:hAnsi="Times New Roman" w:eastAsia="仿宋_GB2312" w:cs="Times New Roman"/>
          <w:kern w:val="0"/>
          <w:sz w:val="32"/>
          <w:szCs w:val="32"/>
        </w:rPr>
        <w:t>团体赛参赛选手报名回执</w:t>
      </w:r>
    </w:p>
    <w:p w14:paraId="41768BF1">
      <w:pPr>
        <w:widowControl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BE3848C"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260F38E"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C6C82CD">
      <w:pPr>
        <w:spacing w:line="580" w:lineRule="exact"/>
        <w:ind w:firstLine="960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宿迁市文化广电和旅游局        宿迁市总工会</w:t>
      </w:r>
    </w:p>
    <w:p w14:paraId="29E2C1C0"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B2F9CF7"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CA5B51A">
      <w:pPr>
        <w:spacing w:line="580" w:lineRule="exact"/>
        <w:ind w:firstLine="960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宿迁市妇女联合会             共青团宿迁市委员会</w:t>
      </w:r>
    </w:p>
    <w:p w14:paraId="2C218C93">
      <w:pPr>
        <w:spacing w:line="580" w:lineRule="exact"/>
        <w:ind w:left="7040" w:hanging="7040" w:hangingChars="2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2024年8月28日</w:t>
      </w:r>
    </w:p>
    <w:p w14:paraId="1E1AAD0F"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06DE122">
      <w:pPr>
        <w:spacing w:line="560" w:lineRule="exact"/>
        <w:ind w:left="7040" w:hanging="7040" w:hangingChars="2200"/>
        <w:rPr>
          <w:rFonts w:hint="default" w:ascii="Times New Roman" w:hAnsi="Times New Roman" w:eastAsia="黑体" w:cs="Times New Roman"/>
          <w:sz w:val="32"/>
          <w:szCs w:val="32"/>
        </w:rPr>
      </w:pPr>
    </w:p>
    <w:p w14:paraId="1262902C">
      <w:pPr>
        <w:spacing w:line="560" w:lineRule="exact"/>
        <w:ind w:left="7040" w:hanging="7040" w:hangingChars="2200"/>
        <w:rPr>
          <w:rFonts w:hint="default" w:ascii="Times New Roman" w:hAnsi="Times New Roman" w:eastAsia="黑体" w:cs="Times New Roman"/>
          <w:sz w:val="32"/>
          <w:szCs w:val="32"/>
        </w:rPr>
      </w:pPr>
    </w:p>
    <w:p w14:paraId="6A41B203">
      <w:pPr>
        <w:spacing w:line="560" w:lineRule="exact"/>
        <w:ind w:left="7040" w:hanging="7040" w:hangingChars="2200"/>
        <w:rPr>
          <w:rFonts w:hint="default" w:ascii="Times New Roman" w:hAnsi="Times New Roman" w:eastAsia="黑体" w:cs="Times New Roman"/>
          <w:sz w:val="32"/>
          <w:szCs w:val="32"/>
        </w:rPr>
      </w:pPr>
    </w:p>
    <w:p w14:paraId="07524420">
      <w:pPr>
        <w:spacing w:line="560" w:lineRule="exact"/>
        <w:ind w:left="7040" w:hanging="7040" w:hangingChars="2200"/>
        <w:rPr>
          <w:rFonts w:hint="default" w:ascii="Times New Roman" w:hAnsi="Times New Roman" w:eastAsia="黑体" w:cs="Times New Roman"/>
          <w:sz w:val="32"/>
          <w:szCs w:val="32"/>
        </w:rPr>
      </w:pPr>
    </w:p>
    <w:p w14:paraId="42B3CF6B">
      <w:pPr>
        <w:spacing w:line="560" w:lineRule="exact"/>
        <w:ind w:left="7040" w:hanging="7040" w:hangingChars="2200"/>
        <w:rPr>
          <w:rFonts w:hint="default" w:ascii="Times New Roman" w:hAnsi="Times New Roman" w:eastAsia="黑体" w:cs="Times New Roman"/>
          <w:sz w:val="32"/>
          <w:szCs w:val="32"/>
        </w:rPr>
      </w:pPr>
    </w:p>
    <w:p w14:paraId="47FBB1DD">
      <w:pPr>
        <w:spacing w:line="560" w:lineRule="exact"/>
        <w:ind w:left="7040" w:hanging="7040" w:hangingChars="2200"/>
        <w:rPr>
          <w:rFonts w:hint="default" w:ascii="Times New Roman" w:hAnsi="Times New Roman" w:eastAsia="黑体" w:cs="Times New Roman"/>
          <w:sz w:val="32"/>
          <w:szCs w:val="32"/>
        </w:rPr>
      </w:pPr>
    </w:p>
    <w:p w14:paraId="6DC5C4D8">
      <w:pPr>
        <w:spacing w:line="560" w:lineRule="exact"/>
        <w:ind w:left="7040" w:hanging="7040" w:hangingChars="2200"/>
        <w:rPr>
          <w:rFonts w:hint="default" w:ascii="Times New Roman" w:hAnsi="Times New Roman" w:eastAsia="黑体" w:cs="Times New Roman"/>
          <w:sz w:val="32"/>
          <w:szCs w:val="32"/>
        </w:rPr>
      </w:pPr>
    </w:p>
    <w:p w14:paraId="7765D758">
      <w:pPr>
        <w:spacing w:line="560" w:lineRule="exact"/>
        <w:ind w:left="7040" w:hanging="7040" w:hangingChars="2200"/>
        <w:rPr>
          <w:rFonts w:hint="default" w:ascii="Times New Roman" w:hAnsi="Times New Roman" w:eastAsia="黑体" w:cs="Times New Roman"/>
          <w:sz w:val="32"/>
          <w:szCs w:val="32"/>
        </w:rPr>
      </w:pPr>
    </w:p>
    <w:p w14:paraId="499A967B">
      <w:pPr>
        <w:spacing w:line="560" w:lineRule="exact"/>
        <w:ind w:left="7040" w:hanging="7040" w:hangingChars="2200"/>
        <w:rPr>
          <w:rFonts w:hint="default" w:ascii="Times New Roman" w:hAnsi="Times New Roman" w:eastAsia="黑体" w:cs="Times New Roman"/>
          <w:sz w:val="32"/>
          <w:szCs w:val="32"/>
        </w:rPr>
      </w:pPr>
    </w:p>
    <w:p w14:paraId="42E5C90A">
      <w:pPr>
        <w:spacing w:line="560" w:lineRule="exact"/>
        <w:ind w:left="7040" w:hanging="7040" w:hangingChars="2200"/>
        <w:rPr>
          <w:rFonts w:hint="default" w:ascii="Times New Roman" w:hAnsi="Times New Roman" w:eastAsia="黑体" w:cs="Times New Roman"/>
          <w:sz w:val="32"/>
          <w:szCs w:val="32"/>
        </w:rPr>
      </w:pPr>
    </w:p>
    <w:p w14:paraId="3BB8F9EA">
      <w:pPr>
        <w:spacing w:line="560" w:lineRule="exact"/>
        <w:ind w:left="7040" w:hanging="7040" w:hangingChars="2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42191B20">
      <w:pPr>
        <w:spacing w:line="560" w:lineRule="exact"/>
        <w:ind w:left="7040" w:hanging="7040" w:hangingChars="2200"/>
        <w:rPr>
          <w:rFonts w:hint="default" w:ascii="Times New Roman" w:hAnsi="Times New Roman" w:eastAsia="黑体" w:cs="Times New Roman"/>
          <w:sz w:val="32"/>
          <w:szCs w:val="32"/>
        </w:rPr>
      </w:pPr>
    </w:p>
    <w:p w14:paraId="4258531C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个人赛参赛选手报名回执</w:t>
      </w:r>
    </w:p>
    <w:p w14:paraId="51792F7D">
      <w:pPr>
        <w:spacing w:line="560" w:lineRule="exact"/>
        <w:rPr>
          <w:rFonts w:hint="default" w:ascii="Times New Roman" w:hAnsi="Times New Roman" w:eastAsia="楷体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单位名称：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450"/>
        <w:gridCol w:w="1134"/>
        <w:gridCol w:w="1116"/>
        <w:gridCol w:w="1550"/>
        <w:gridCol w:w="1517"/>
        <w:gridCol w:w="1462"/>
      </w:tblGrid>
      <w:tr w14:paraId="0E50F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32" w:type="dxa"/>
          </w:tcPr>
          <w:p w14:paraId="311FB1D7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450" w:type="dxa"/>
          </w:tcPr>
          <w:p w14:paraId="27F6605F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 w14:paraId="31DBD921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性别</w:t>
            </w:r>
          </w:p>
        </w:tc>
        <w:tc>
          <w:tcPr>
            <w:tcW w:w="1116" w:type="dxa"/>
          </w:tcPr>
          <w:p w14:paraId="5A259ECE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年龄</w:t>
            </w:r>
          </w:p>
        </w:tc>
        <w:tc>
          <w:tcPr>
            <w:tcW w:w="1550" w:type="dxa"/>
          </w:tcPr>
          <w:p w14:paraId="704A1A2D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岗位</w:t>
            </w:r>
          </w:p>
        </w:tc>
        <w:tc>
          <w:tcPr>
            <w:tcW w:w="1517" w:type="dxa"/>
          </w:tcPr>
          <w:p w14:paraId="65DB2C47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职务/职称</w:t>
            </w:r>
          </w:p>
        </w:tc>
        <w:tc>
          <w:tcPr>
            <w:tcW w:w="1462" w:type="dxa"/>
          </w:tcPr>
          <w:p w14:paraId="243E8A6B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联系电话</w:t>
            </w:r>
          </w:p>
        </w:tc>
      </w:tr>
      <w:tr w14:paraId="4CEA1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 w14:paraId="52294E94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  <w:tc>
          <w:tcPr>
            <w:tcW w:w="1450" w:type="dxa"/>
          </w:tcPr>
          <w:p w14:paraId="15B85930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14:paraId="5C423C9C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  <w:tc>
          <w:tcPr>
            <w:tcW w:w="1116" w:type="dxa"/>
          </w:tcPr>
          <w:p w14:paraId="741C1305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  <w:tc>
          <w:tcPr>
            <w:tcW w:w="1550" w:type="dxa"/>
          </w:tcPr>
          <w:p w14:paraId="7412ABA9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  <w:tc>
          <w:tcPr>
            <w:tcW w:w="1517" w:type="dxa"/>
          </w:tcPr>
          <w:p w14:paraId="0B50748C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  <w:tc>
          <w:tcPr>
            <w:tcW w:w="1462" w:type="dxa"/>
          </w:tcPr>
          <w:p w14:paraId="2893E5F8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</w:tr>
      <w:tr w14:paraId="6654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 w14:paraId="4C688FC0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  <w:tc>
          <w:tcPr>
            <w:tcW w:w="1450" w:type="dxa"/>
          </w:tcPr>
          <w:p w14:paraId="625F9C67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14:paraId="09000B97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  <w:tc>
          <w:tcPr>
            <w:tcW w:w="1116" w:type="dxa"/>
          </w:tcPr>
          <w:p w14:paraId="61C9501C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  <w:tc>
          <w:tcPr>
            <w:tcW w:w="1550" w:type="dxa"/>
          </w:tcPr>
          <w:p w14:paraId="03131B1E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  <w:tc>
          <w:tcPr>
            <w:tcW w:w="1517" w:type="dxa"/>
          </w:tcPr>
          <w:p w14:paraId="0F03F251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  <w:tc>
          <w:tcPr>
            <w:tcW w:w="1462" w:type="dxa"/>
          </w:tcPr>
          <w:p w14:paraId="2573CB8C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</w:tr>
      <w:tr w14:paraId="10398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 w14:paraId="50FBC204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  <w:tc>
          <w:tcPr>
            <w:tcW w:w="1450" w:type="dxa"/>
          </w:tcPr>
          <w:p w14:paraId="654EF156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14:paraId="208D60F0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  <w:tc>
          <w:tcPr>
            <w:tcW w:w="1116" w:type="dxa"/>
          </w:tcPr>
          <w:p w14:paraId="6ACC91DB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  <w:tc>
          <w:tcPr>
            <w:tcW w:w="1550" w:type="dxa"/>
          </w:tcPr>
          <w:p w14:paraId="45046104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  <w:tc>
          <w:tcPr>
            <w:tcW w:w="1517" w:type="dxa"/>
          </w:tcPr>
          <w:p w14:paraId="540AA401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  <w:tc>
          <w:tcPr>
            <w:tcW w:w="1462" w:type="dxa"/>
          </w:tcPr>
          <w:p w14:paraId="37429421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</w:tr>
      <w:tr w14:paraId="1AFBC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 w14:paraId="090AE3D1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  <w:tc>
          <w:tcPr>
            <w:tcW w:w="1450" w:type="dxa"/>
          </w:tcPr>
          <w:p w14:paraId="01D2706B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14:paraId="012F61C9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  <w:tc>
          <w:tcPr>
            <w:tcW w:w="1116" w:type="dxa"/>
          </w:tcPr>
          <w:p w14:paraId="11C7163F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  <w:tc>
          <w:tcPr>
            <w:tcW w:w="1550" w:type="dxa"/>
          </w:tcPr>
          <w:p w14:paraId="1DAD182B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  <w:tc>
          <w:tcPr>
            <w:tcW w:w="1517" w:type="dxa"/>
          </w:tcPr>
          <w:p w14:paraId="1484F38F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  <w:tc>
          <w:tcPr>
            <w:tcW w:w="1462" w:type="dxa"/>
          </w:tcPr>
          <w:p w14:paraId="4B807B02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</w:tr>
      <w:tr w14:paraId="12CB0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 w14:paraId="49489857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  <w:tc>
          <w:tcPr>
            <w:tcW w:w="1450" w:type="dxa"/>
          </w:tcPr>
          <w:p w14:paraId="01092005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14:paraId="561E0E32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  <w:tc>
          <w:tcPr>
            <w:tcW w:w="1116" w:type="dxa"/>
          </w:tcPr>
          <w:p w14:paraId="5A137EB6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  <w:tc>
          <w:tcPr>
            <w:tcW w:w="1550" w:type="dxa"/>
          </w:tcPr>
          <w:p w14:paraId="38F0FCA9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  <w:tc>
          <w:tcPr>
            <w:tcW w:w="1517" w:type="dxa"/>
          </w:tcPr>
          <w:p w14:paraId="1019B27E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  <w:tc>
          <w:tcPr>
            <w:tcW w:w="1462" w:type="dxa"/>
          </w:tcPr>
          <w:p w14:paraId="44E1501C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</w:tr>
      <w:tr w14:paraId="5626A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 w14:paraId="13048787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  <w:tc>
          <w:tcPr>
            <w:tcW w:w="1450" w:type="dxa"/>
          </w:tcPr>
          <w:p w14:paraId="2FCFF579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14:paraId="5808FBF8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  <w:tc>
          <w:tcPr>
            <w:tcW w:w="1116" w:type="dxa"/>
          </w:tcPr>
          <w:p w14:paraId="6BB75134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  <w:tc>
          <w:tcPr>
            <w:tcW w:w="1550" w:type="dxa"/>
          </w:tcPr>
          <w:p w14:paraId="72B3183F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  <w:tc>
          <w:tcPr>
            <w:tcW w:w="1517" w:type="dxa"/>
          </w:tcPr>
          <w:p w14:paraId="5BB61981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  <w:tc>
          <w:tcPr>
            <w:tcW w:w="1462" w:type="dxa"/>
          </w:tcPr>
          <w:p w14:paraId="73FD4400">
            <w:pPr>
              <w:rPr>
                <w:rFonts w:hint="default" w:ascii="Times New Roman" w:hAnsi="Times New Roman" w:eastAsia="仿宋_GB2312" w:cs="Times New Roman"/>
                <w:sz w:val="44"/>
                <w:szCs w:val="44"/>
              </w:rPr>
            </w:pPr>
          </w:p>
        </w:tc>
      </w:tr>
    </w:tbl>
    <w:p w14:paraId="231040EB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0EBBA6B3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78C18FAB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1AF7AB53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11942A5E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2E2CD3DE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6E9A4B82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4AE70BAD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736A8B5C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129E7540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41972EAB">
      <w:pPr>
        <w:spacing w:line="560" w:lineRule="exact"/>
        <w:ind w:left="7040" w:hanging="7040" w:hangingChars="2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14CF7E24">
      <w:pPr>
        <w:spacing w:line="560" w:lineRule="exact"/>
        <w:ind w:left="7040" w:hanging="7040" w:hangingChars="2200"/>
        <w:rPr>
          <w:rFonts w:hint="default" w:ascii="Times New Roman" w:hAnsi="Times New Roman" w:eastAsia="黑体" w:cs="Times New Roman"/>
          <w:sz w:val="32"/>
          <w:szCs w:val="32"/>
        </w:rPr>
      </w:pPr>
    </w:p>
    <w:p w14:paraId="5FE631E8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团体赛参赛选手报名回执</w:t>
      </w:r>
    </w:p>
    <w:p w14:paraId="1D157EAE">
      <w:pPr>
        <w:spacing w:line="560" w:lineRule="exact"/>
        <w:rPr>
          <w:rFonts w:hint="default" w:ascii="Times New Roman" w:hAnsi="Times New Roman" w:eastAsia="楷体" w:cs="Times New Roman"/>
          <w:sz w:val="44"/>
          <w:szCs w:val="44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单位名称：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445"/>
        <w:gridCol w:w="1139"/>
        <w:gridCol w:w="996"/>
        <w:gridCol w:w="1476"/>
        <w:gridCol w:w="1508"/>
        <w:gridCol w:w="1499"/>
      </w:tblGrid>
      <w:tr w14:paraId="27038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</w:tcPr>
          <w:p w14:paraId="5CA9942E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445" w:type="dxa"/>
          </w:tcPr>
          <w:p w14:paraId="70A680AD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人员</w:t>
            </w:r>
          </w:p>
        </w:tc>
        <w:tc>
          <w:tcPr>
            <w:tcW w:w="1139" w:type="dxa"/>
          </w:tcPr>
          <w:p w14:paraId="3EA35021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996" w:type="dxa"/>
          </w:tcPr>
          <w:p w14:paraId="1A45CF64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年龄</w:t>
            </w:r>
          </w:p>
        </w:tc>
        <w:tc>
          <w:tcPr>
            <w:tcW w:w="1476" w:type="dxa"/>
          </w:tcPr>
          <w:p w14:paraId="0331FB29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岗位</w:t>
            </w:r>
          </w:p>
        </w:tc>
        <w:tc>
          <w:tcPr>
            <w:tcW w:w="1508" w:type="dxa"/>
          </w:tcPr>
          <w:p w14:paraId="2F7D007A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职务/职称</w:t>
            </w:r>
          </w:p>
        </w:tc>
        <w:tc>
          <w:tcPr>
            <w:tcW w:w="1499" w:type="dxa"/>
          </w:tcPr>
          <w:p w14:paraId="69882515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手机号码</w:t>
            </w:r>
          </w:p>
        </w:tc>
      </w:tr>
      <w:tr w14:paraId="6F461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</w:tcPr>
          <w:p w14:paraId="4CB33E1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</w:tcPr>
          <w:p w14:paraId="136222B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领队</w:t>
            </w:r>
          </w:p>
        </w:tc>
        <w:tc>
          <w:tcPr>
            <w:tcW w:w="1139" w:type="dxa"/>
          </w:tcPr>
          <w:p w14:paraId="36DBAED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24CE289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3F8308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14:paraId="336B693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3AAF39B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B49B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</w:tcPr>
          <w:p w14:paraId="6EA6FDD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445" w:type="dxa"/>
          </w:tcPr>
          <w:p w14:paraId="17651E9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选手1</w:t>
            </w:r>
          </w:p>
        </w:tc>
        <w:tc>
          <w:tcPr>
            <w:tcW w:w="1139" w:type="dxa"/>
          </w:tcPr>
          <w:p w14:paraId="1D542A1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40E002B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CD4BCB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14:paraId="3859501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55633DE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03BA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</w:tcPr>
          <w:p w14:paraId="35E3B8C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445" w:type="dxa"/>
          </w:tcPr>
          <w:p w14:paraId="7C35BB4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选手2</w:t>
            </w:r>
          </w:p>
        </w:tc>
        <w:tc>
          <w:tcPr>
            <w:tcW w:w="1139" w:type="dxa"/>
          </w:tcPr>
          <w:p w14:paraId="345FA4E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5447399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B785A3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14:paraId="632A21C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625EF72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1AD1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</w:tcPr>
          <w:p w14:paraId="3BB80AC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445" w:type="dxa"/>
          </w:tcPr>
          <w:p w14:paraId="1E813C7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选手3</w:t>
            </w:r>
          </w:p>
        </w:tc>
        <w:tc>
          <w:tcPr>
            <w:tcW w:w="1139" w:type="dxa"/>
          </w:tcPr>
          <w:p w14:paraId="5EFA985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4EB266D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D212DC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14:paraId="6CE566E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37A8CC2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4727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</w:tcPr>
          <w:p w14:paraId="4823F8C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445" w:type="dxa"/>
          </w:tcPr>
          <w:p w14:paraId="270B35E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替补选手</w:t>
            </w:r>
          </w:p>
        </w:tc>
        <w:tc>
          <w:tcPr>
            <w:tcW w:w="1139" w:type="dxa"/>
          </w:tcPr>
          <w:p w14:paraId="7420537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172F911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6DDFF7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14:paraId="5D9F39F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407FDDF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36D68984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DB64265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E1E33EE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7876E1D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7F58382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A5A7B17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A1BBCA6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C229D22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4F16BC4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BC7540E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4F91796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DD7EE71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C12333F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D7CB608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2EBA6AD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7B389C3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23C3050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576FC32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54374C2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1896AA1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1E892D6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63F0ED2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AB3190D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76BC4F3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BE13A8D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DF8433B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16E3C9C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EB9B812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AC6F969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0CDF002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2B20251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FA18A03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7"/>
        <w:tblpPr w:leftFromText="181" w:rightFromText="181" w:vertAnchor="page" w:horzAnchor="page" w:tblpX="1571" w:tblpY="14272"/>
        <w:tblW w:w="901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2"/>
      </w:tblGrid>
      <w:tr w14:paraId="18F36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012" w:type="dxa"/>
            <w:tcBorders>
              <w:left w:val="nil"/>
              <w:right w:val="nil"/>
            </w:tcBorders>
            <w:noWrap w:val="0"/>
            <w:vAlign w:val="center"/>
          </w:tcPr>
          <w:p w14:paraId="5740ECB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80" w:lineRule="exact"/>
              <w:ind w:firstLine="132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5332095</wp:posOffset>
                      </wp:positionH>
                      <wp:positionV relativeFrom="paragraph">
                        <wp:posOffset>342900</wp:posOffset>
                      </wp:positionV>
                      <wp:extent cx="0" cy="95250"/>
                      <wp:effectExtent l="4445" t="0" r="14605" b="2032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5250"/>
                              </a:xfrm>
                              <a:prstGeom prst="line">
                                <a:avLst/>
                              </a:prstGeom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19.85pt;margin-top:27pt;height:7.5pt;width:0pt;z-index:251661312;mso-width-relative:page;mso-height-relative:page;" filled="f" stroked="t" coordsize="21600,21600" o:allowincell="f" o:gfxdata="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CoYqNoAAAAJAQAADwAAAAAAAAABACAAAAAiAAAAZHJzL2Rvd25yZXYu&#10;eG1sUEsBAhQAFAAAAAgAh07iQCjazy/5AQAA7AMAAA4AAAAAAAAAAQAgAAAAKQEAAGRycy9lMm9E&#10;b2MueG1sUEsFBgAAAAAGAAYAWQEAAJQFAAAAAA==&#10;">
                      <v:fill on="f" focussize="0,0"/>
                      <v:stroke color="#FFFFFF" joinstyle="round" dashstyle="1 1" endcap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w:t xml:space="preserve">宿迁市文化广电和旅游局办公室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w:t>日印发</w:t>
            </w:r>
          </w:p>
        </w:tc>
      </w:tr>
    </w:tbl>
    <w:p w14:paraId="620BD2CC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531" w:bottom="1928" w:left="1531" w:header="1077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6285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43535" cy="131445"/>
              <wp:effectExtent l="0" t="0" r="254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5F1B22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0.35pt;width:2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Om2gV0QAAAAMBAAAPAAAAAAAAAAEAIAAAACIAAABkcnMvZG93bnJldi54bWxQSwECFAAU&#10;AAAACACHTuJAyqlXkvgBAAABBAAADgAAAAAAAAABACAAAAAg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5F1B22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lZGNhODJjMjIyMzBmZGYyMTQ3NDEzZDAxZjE3NjcifQ=="/>
    <w:docVar w:name="KSO_WPS_MARK_KEY" w:val="e3d5e249-54a9-4e91-ac83-4f51c8473644"/>
  </w:docVars>
  <w:rsids>
    <w:rsidRoot w:val="000966B1"/>
    <w:rsid w:val="000252C8"/>
    <w:rsid w:val="00050814"/>
    <w:rsid w:val="000623E7"/>
    <w:rsid w:val="00066661"/>
    <w:rsid w:val="00071AAF"/>
    <w:rsid w:val="000966B1"/>
    <w:rsid w:val="00097118"/>
    <w:rsid w:val="000B0C93"/>
    <w:rsid w:val="000B1C8E"/>
    <w:rsid w:val="000E083D"/>
    <w:rsid w:val="00134949"/>
    <w:rsid w:val="00161988"/>
    <w:rsid w:val="00166524"/>
    <w:rsid w:val="001F3128"/>
    <w:rsid w:val="001F75B2"/>
    <w:rsid w:val="00243E1F"/>
    <w:rsid w:val="00255030"/>
    <w:rsid w:val="002702E1"/>
    <w:rsid w:val="00276985"/>
    <w:rsid w:val="00283917"/>
    <w:rsid w:val="002B25F3"/>
    <w:rsid w:val="00307184"/>
    <w:rsid w:val="00334565"/>
    <w:rsid w:val="0034060F"/>
    <w:rsid w:val="003462E8"/>
    <w:rsid w:val="003658D1"/>
    <w:rsid w:val="00380AD0"/>
    <w:rsid w:val="003950A3"/>
    <w:rsid w:val="0039555C"/>
    <w:rsid w:val="0039647D"/>
    <w:rsid w:val="00396550"/>
    <w:rsid w:val="003A6608"/>
    <w:rsid w:val="003A6997"/>
    <w:rsid w:val="003D787A"/>
    <w:rsid w:val="004051BF"/>
    <w:rsid w:val="00422A52"/>
    <w:rsid w:val="004346EC"/>
    <w:rsid w:val="00452DB7"/>
    <w:rsid w:val="0045334A"/>
    <w:rsid w:val="0045759F"/>
    <w:rsid w:val="00465055"/>
    <w:rsid w:val="00487D1F"/>
    <w:rsid w:val="004B4526"/>
    <w:rsid w:val="004C31EC"/>
    <w:rsid w:val="004E7AEF"/>
    <w:rsid w:val="004F57C9"/>
    <w:rsid w:val="00512C03"/>
    <w:rsid w:val="0051367F"/>
    <w:rsid w:val="00525B5F"/>
    <w:rsid w:val="005466D5"/>
    <w:rsid w:val="00555A5E"/>
    <w:rsid w:val="0056753C"/>
    <w:rsid w:val="005935BE"/>
    <w:rsid w:val="005B271E"/>
    <w:rsid w:val="00636D3F"/>
    <w:rsid w:val="00641C7E"/>
    <w:rsid w:val="00653CDC"/>
    <w:rsid w:val="00661956"/>
    <w:rsid w:val="006E0C40"/>
    <w:rsid w:val="006E751C"/>
    <w:rsid w:val="0077531B"/>
    <w:rsid w:val="008276A7"/>
    <w:rsid w:val="00844A0B"/>
    <w:rsid w:val="00867B71"/>
    <w:rsid w:val="00897DF9"/>
    <w:rsid w:val="008B5AB9"/>
    <w:rsid w:val="008D6A35"/>
    <w:rsid w:val="008E1952"/>
    <w:rsid w:val="008F6EE6"/>
    <w:rsid w:val="00902A9A"/>
    <w:rsid w:val="009174FD"/>
    <w:rsid w:val="0096040D"/>
    <w:rsid w:val="00987AAD"/>
    <w:rsid w:val="009D2625"/>
    <w:rsid w:val="009E1C8C"/>
    <w:rsid w:val="00A0124A"/>
    <w:rsid w:val="00A34F53"/>
    <w:rsid w:val="00A44DFB"/>
    <w:rsid w:val="00A554D9"/>
    <w:rsid w:val="00AA571D"/>
    <w:rsid w:val="00B007D3"/>
    <w:rsid w:val="00B242A3"/>
    <w:rsid w:val="00B2676F"/>
    <w:rsid w:val="00B753E4"/>
    <w:rsid w:val="00B86D1A"/>
    <w:rsid w:val="00BD5CA3"/>
    <w:rsid w:val="00C02DA5"/>
    <w:rsid w:val="00C33BDC"/>
    <w:rsid w:val="00C41436"/>
    <w:rsid w:val="00C51FE2"/>
    <w:rsid w:val="00C90D7C"/>
    <w:rsid w:val="00CB3B57"/>
    <w:rsid w:val="00CC772C"/>
    <w:rsid w:val="00CD0338"/>
    <w:rsid w:val="00D0281A"/>
    <w:rsid w:val="00D14599"/>
    <w:rsid w:val="00D333A3"/>
    <w:rsid w:val="00D35E5E"/>
    <w:rsid w:val="00D53574"/>
    <w:rsid w:val="00D765EE"/>
    <w:rsid w:val="00D93F72"/>
    <w:rsid w:val="00D975E9"/>
    <w:rsid w:val="00DB2E7C"/>
    <w:rsid w:val="00DC0AC7"/>
    <w:rsid w:val="00DD3BA0"/>
    <w:rsid w:val="00E55826"/>
    <w:rsid w:val="00EA6D5D"/>
    <w:rsid w:val="00ED2CD2"/>
    <w:rsid w:val="00ED5B41"/>
    <w:rsid w:val="00EE2FA8"/>
    <w:rsid w:val="00F0100C"/>
    <w:rsid w:val="00F206F9"/>
    <w:rsid w:val="00F37649"/>
    <w:rsid w:val="00F81762"/>
    <w:rsid w:val="00FD2D04"/>
    <w:rsid w:val="00FE01DD"/>
    <w:rsid w:val="00FE33F1"/>
    <w:rsid w:val="018E1A14"/>
    <w:rsid w:val="06693D01"/>
    <w:rsid w:val="0C357E11"/>
    <w:rsid w:val="0EE87BB3"/>
    <w:rsid w:val="0EF964C4"/>
    <w:rsid w:val="0F0C3DC3"/>
    <w:rsid w:val="109226A3"/>
    <w:rsid w:val="11227D7F"/>
    <w:rsid w:val="11937D98"/>
    <w:rsid w:val="14F02E91"/>
    <w:rsid w:val="160B2754"/>
    <w:rsid w:val="165627BA"/>
    <w:rsid w:val="17C327B7"/>
    <w:rsid w:val="193566F7"/>
    <w:rsid w:val="1B892F57"/>
    <w:rsid w:val="1CF87735"/>
    <w:rsid w:val="2056013D"/>
    <w:rsid w:val="217A28E4"/>
    <w:rsid w:val="21A9437E"/>
    <w:rsid w:val="22436945"/>
    <w:rsid w:val="227D5433"/>
    <w:rsid w:val="2792313A"/>
    <w:rsid w:val="27AA07FB"/>
    <w:rsid w:val="286E4D4F"/>
    <w:rsid w:val="297665B1"/>
    <w:rsid w:val="2A086B97"/>
    <w:rsid w:val="2AE64F2D"/>
    <w:rsid w:val="2C434DDA"/>
    <w:rsid w:val="2C871B09"/>
    <w:rsid w:val="30E67B79"/>
    <w:rsid w:val="31EE75BA"/>
    <w:rsid w:val="343A1645"/>
    <w:rsid w:val="364235CD"/>
    <w:rsid w:val="3C08387C"/>
    <w:rsid w:val="3EFB1C4E"/>
    <w:rsid w:val="3F043DE7"/>
    <w:rsid w:val="41E0325C"/>
    <w:rsid w:val="428D23E5"/>
    <w:rsid w:val="42931F04"/>
    <w:rsid w:val="43D33738"/>
    <w:rsid w:val="461F0928"/>
    <w:rsid w:val="464B0AA7"/>
    <w:rsid w:val="4698326B"/>
    <w:rsid w:val="474842E4"/>
    <w:rsid w:val="4889543F"/>
    <w:rsid w:val="4D5E56CC"/>
    <w:rsid w:val="4EBE0710"/>
    <w:rsid w:val="4F246E22"/>
    <w:rsid w:val="50A078EC"/>
    <w:rsid w:val="536E67B8"/>
    <w:rsid w:val="537521EB"/>
    <w:rsid w:val="555062E5"/>
    <w:rsid w:val="5706732A"/>
    <w:rsid w:val="572D0523"/>
    <w:rsid w:val="57982ACE"/>
    <w:rsid w:val="579B09E0"/>
    <w:rsid w:val="5A783688"/>
    <w:rsid w:val="5CDA2E82"/>
    <w:rsid w:val="5E1D67A5"/>
    <w:rsid w:val="5E8340F6"/>
    <w:rsid w:val="5F840AA1"/>
    <w:rsid w:val="64964A96"/>
    <w:rsid w:val="64D837B5"/>
    <w:rsid w:val="66F12C55"/>
    <w:rsid w:val="6AA134CD"/>
    <w:rsid w:val="6BCD6C32"/>
    <w:rsid w:val="6FBD51E8"/>
    <w:rsid w:val="700A492A"/>
    <w:rsid w:val="7113431A"/>
    <w:rsid w:val="71976811"/>
    <w:rsid w:val="72947ABA"/>
    <w:rsid w:val="73D62135"/>
    <w:rsid w:val="74C346D9"/>
    <w:rsid w:val="784D3606"/>
    <w:rsid w:val="795F4876"/>
    <w:rsid w:val="7A612E93"/>
    <w:rsid w:val="7AF960F8"/>
    <w:rsid w:val="7B546C86"/>
    <w:rsid w:val="7DD038FA"/>
    <w:rsid w:val="7F5D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HtmlPre"/>
    <w:basedOn w:val="1"/>
    <w:qFormat/>
    <w:uiPriority w:val="0"/>
    <w:pPr>
      <w:jc w:val="left"/>
    </w:pPr>
    <w:rPr>
      <w:rFonts w:ascii="黑体" w:hAnsi="Courier New" w:eastAsia="黑体"/>
      <w:kern w:val="0"/>
      <w:sz w:val="20"/>
      <w:szCs w:val="20"/>
    </w:rPr>
  </w:style>
  <w:style w:type="character" w:customStyle="1" w:styleId="14">
    <w:name w:val="15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16"/>
    <w:basedOn w:val="9"/>
    <w:qFormat/>
    <w:uiPriority w:val="0"/>
    <w:rPr>
      <w:rFonts w:hint="eastAsia" w:ascii="黑体" w:hAnsi="Courier New" w:eastAsia="黑体"/>
      <w:sz w:val="18"/>
      <w:szCs w:val="18"/>
    </w:rPr>
  </w:style>
  <w:style w:type="character" w:customStyle="1" w:styleId="16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19">
    <w:name w:val="row1"/>
    <w:basedOn w:val="9"/>
    <w:qFormat/>
    <w:uiPriority w:val="0"/>
  </w:style>
  <w:style w:type="character" w:customStyle="1" w:styleId="20">
    <w:name w:val="row6"/>
    <w:basedOn w:val="9"/>
    <w:qFormat/>
    <w:uiPriority w:val="0"/>
  </w:style>
  <w:style w:type="character" w:customStyle="1" w:styleId="21">
    <w:name w:val="row4"/>
    <w:basedOn w:val="9"/>
    <w:qFormat/>
    <w:uiPriority w:val="0"/>
    <w:rPr>
      <w:rFonts w:ascii="Arial" w:hAnsi="Arial" w:cs="Arial"/>
      <w:color w:val="FF6600"/>
    </w:rPr>
  </w:style>
  <w:style w:type="character" w:customStyle="1" w:styleId="22">
    <w:name w:val="row41"/>
    <w:basedOn w:val="9"/>
    <w:qFormat/>
    <w:uiPriority w:val="0"/>
  </w:style>
  <w:style w:type="character" w:customStyle="1" w:styleId="23">
    <w:name w:val="nt"/>
    <w:basedOn w:val="9"/>
    <w:qFormat/>
    <w:uiPriority w:val="0"/>
  </w:style>
  <w:style w:type="character" w:customStyle="1" w:styleId="24">
    <w:name w:val="row5"/>
    <w:basedOn w:val="9"/>
    <w:qFormat/>
    <w:uiPriority w:val="0"/>
    <w:rPr>
      <w:rFonts w:hint="default" w:ascii="Arial" w:hAnsi="Arial" w:cs="Arial"/>
      <w:color w:val="FF6600"/>
    </w:rPr>
  </w:style>
  <w:style w:type="character" w:customStyle="1" w:styleId="25">
    <w:name w:val="row7"/>
    <w:basedOn w:val="9"/>
    <w:qFormat/>
    <w:uiPriority w:val="0"/>
  </w:style>
  <w:style w:type="character" w:customStyle="1" w:styleId="26">
    <w:name w:val="row71"/>
    <w:basedOn w:val="9"/>
    <w:qFormat/>
    <w:uiPriority w:val="0"/>
  </w:style>
  <w:style w:type="character" w:customStyle="1" w:styleId="27">
    <w:name w:val="row11"/>
    <w:basedOn w:val="9"/>
    <w:qFormat/>
    <w:uiPriority w:val="0"/>
  </w:style>
  <w:style w:type="character" w:customStyle="1" w:styleId="28">
    <w:name w:val="批注框文本 字符"/>
    <w:basedOn w:val="9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1688</Words>
  <Characters>1772</Characters>
  <Lines>14</Lines>
  <Paragraphs>3</Paragraphs>
  <TotalTime>1</TotalTime>
  <ScaleCrop>false</ScaleCrop>
  <LinksUpToDate>false</LinksUpToDate>
  <CharactersWithSpaces>1858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2024-08-28T10:31:00Z</dcterms:created>
  <dc:creator>Administrator</dc:creator>
  <cp:lastModifiedBy>Administrator</cp:lastModifiedBy>
  <cp:lastPrinted>2024-08-28T09:00:00Z</cp:lastPrinted>
  <dcterms:modified xsi:type="dcterms:W3CDTF">2024-08-29T07:18:55Z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E7924A745FFA471486A9C4660D798602_13</vt:lpwstr>
  </property>
</Properties>
</file>